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E5" w:rsidRPr="00D71C24" w:rsidRDefault="009948E5" w:rsidP="00D76241">
      <w:pPr>
        <w:jc w:val="center"/>
        <w:rPr>
          <w:rFonts w:ascii="TimesNewRomanPS-BoldItalicMT" w:eastAsia="Times New Roman" w:hAnsi="TimesNewRomanPS-BoldItalicMT" w:cs="Times New Roman" w:hint="cs"/>
          <w:b/>
          <w:bCs/>
          <w:i/>
          <w:iCs/>
          <w:color w:val="000000"/>
          <w:sz w:val="40"/>
          <w:szCs w:val="40"/>
          <w:rtl/>
          <w:lang w:bidi="ar-EG"/>
        </w:rPr>
      </w:pPr>
      <w:r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</w:rPr>
        <w:t>"C</w:t>
      </w:r>
      <w:r w:rsidR="00AE6CC4"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</w:rPr>
        <w:t xml:space="preserve">urriculum </w:t>
      </w:r>
      <w:r w:rsidR="00EC5A44"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</w:rPr>
        <w:t>Vitae"</w:t>
      </w:r>
      <w:bookmarkStart w:id="0" w:name="_GoBack"/>
      <w:bookmarkEnd w:id="0"/>
      <w:r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0"/>
          <w:szCs w:val="40"/>
        </w:rPr>
        <w:br/>
      </w:r>
    </w:p>
    <w:p w:rsidR="009948E5" w:rsidRDefault="009948E5" w:rsidP="009948E5">
      <w:pPr>
        <w:bidi w:val="0"/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</w:p>
    <w:p w:rsidR="009948E5" w:rsidRDefault="009948E5" w:rsidP="009948E5">
      <w:pPr>
        <w:bidi w:val="0"/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</w:pPr>
    </w:p>
    <w:p w:rsidR="00EC5A44" w:rsidRDefault="009948E5" w:rsidP="00D71C24">
      <w:pPr>
        <w:pStyle w:val="ListParagraph"/>
        <w:numPr>
          <w:ilvl w:val="0"/>
          <w:numId w:val="3"/>
        </w:numPr>
        <w:bidi w:val="0"/>
        <w:spacing w:after="0" w:line="360" w:lineRule="auto"/>
        <w:rPr>
          <w:rFonts w:ascii="TimesNewRomanPSMT" w:eastAsia="Times New Roman" w:hAnsi="TimesNewRomanPSMT" w:cs="Times New Roman"/>
          <w:color w:val="0000FF"/>
          <w:sz w:val="36"/>
          <w:szCs w:val="36"/>
        </w:rPr>
      </w:pPr>
      <w:r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u w:val="single"/>
        </w:rPr>
        <w:t>P</w:t>
      </w:r>
      <w:r w:rsidR="00862560"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u w:val="single"/>
        </w:rPr>
        <w:t>e</w:t>
      </w:r>
      <w:r w:rsidR="00F57CE3"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u w:val="single"/>
        </w:rPr>
        <w:t>rsonal</w:t>
      </w:r>
      <w:r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u w:val="single"/>
        </w:rPr>
        <w:t xml:space="preserve"> D</w:t>
      </w:r>
      <w:r w:rsidR="00F0551F"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u w:val="single"/>
        </w:rPr>
        <w:t xml:space="preserve">etails </w:t>
      </w:r>
      <w:r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u w:val="single"/>
        </w:rPr>
        <w:t>:</w:t>
      </w:r>
    </w:p>
    <w:p w:rsidR="00244726" w:rsidRPr="00D71C24" w:rsidRDefault="00244726" w:rsidP="00244726">
      <w:pPr>
        <w:pStyle w:val="ListParagraph"/>
        <w:bidi w:val="0"/>
        <w:spacing w:after="0" w:line="360" w:lineRule="auto"/>
        <w:rPr>
          <w:rFonts w:ascii="TimesNewRomanPSMT" w:eastAsia="Times New Roman" w:hAnsi="TimesNewRomanPSMT" w:cs="Times New Roman"/>
          <w:color w:val="0000FF"/>
          <w:sz w:val="36"/>
          <w:szCs w:val="36"/>
        </w:rPr>
      </w:pPr>
    </w:p>
    <w:p w:rsidR="00EC5A44" w:rsidRDefault="009948E5" w:rsidP="00D71C24">
      <w:pPr>
        <w:spacing w:after="120" w:line="360" w:lineRule="auto"/>
        <w:jc w:val="right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>Name:</w:t>
      </w:r>
      <w:r w:rsidR="00EC5A44" w:rsidRPr="00EC5A44">
        <w:rPr>
          <w:b/>
          <w:bCs/>
          <w:sz w:val="48"/>
          <w:szCs w:val="48"/>
          <w:lang w:bidi="ar-EG"/>
        </w:rPr>
        <w:t xml:space="preserve"> </w:t>
      </w:r>
      <w:proofErr w:type="spellStart"/>
      <w:r w:rsidR="00EC5A44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Hebatallah</w:t>
      </w:r>
      <w:proofErr w:type="spellEnd"/>
      <w:r w:rsidR="00EC5A44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Hussein Ahmed El-</w:t>
      </w:r>
      <w:proofErr w:type="spellStart"/>
      <w:r w:rsidR="00EC5A44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Zohri</w:t>
      </w:r>
      <w:proofErr w:type="spellEnd"/>
      <w:r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.</w:t>
      </w:r>
    </w:p>
    <w:p w:rsidR="00EC5A44" w:rsidRDefault="00EC5A44" w:rsidP="00D71C24">
      <w:pPr>
        <w:spacing w:after="120" w:line="360" w:lineRule="auto"/>
        <w:jc w:val="right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proofErr w:type="gramStart"/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Demonstrator </w:t>
      </w:r>
      <w:r w:rsidR="009948E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of </w:t>
      </w:r>
      <w:r w:rsidR="00DB142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Electric</w:t>
      </w:r>
      <w:r w:rsidR="009948E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Department</w:t>
      </w:r>
      <w:r w:rsidR="00B324D6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(power electronics)</w:t>
      </w:r>
      <w:r w:rsidR="009948E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, Faculty of Industrial</w:t>
      </w:r>
      <w:r w:rsidR="00DB142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  <w:r w:rsidR="009948E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Education-</w:t>
      </w: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  <w:r w:rsidR="009948E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Sohag University.</w:t>
      </w:r>
      <w:proofErr w:type="gramEnd"/>
    </w:p>
    <w:p w:rsidR="00F0551F" w:rsidRDefault="009948E5" w:rsidP="00D71C24">
      <w:pPr>
        <w:spacing w:after="120" w:line="360" w:lineRule="auto"/>
        <w:jc w:val="right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EC5A4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Date of Birth: </w:t>
      </w:r>
      <w:r w:rsid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March</w:t>
      </w:r>
      <w:r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  <w:r w:rsid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10</w:t>
      </w:r>
      <w:r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, </w:t>
      </w:r>
      <w:r w:rsidR="00DB142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199</w:t>
      </w:r>
      <w:r w:rsid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2</w:t>
      </w:r>
      <w:r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  <w:proofErr w:type="spellStart"/>
      <w:r w:rsid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Assuit</w:t>
      </w:r>
      <w:proofErr w:type="spellEnd"/>
      <w:r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, Egypt.</w:t>
      </w:r>
    </w:p>
    <w:p w:rsidR="00A73594" w:rsidRPr="00A73594" w:rsidRDefault="00C11F5B" w:rsidP="00D71C24">
      <w:pPr>
        <w:spacing w:after="120" w:line="360" w:lineRule="auto"/>
        <w:jc w:val="right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  <w:rtl/>
          <w:lang w:bidi="ar-EG"/>
        </w:rPr>
      </w:pP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Address: </w:t>
      </w:r>
      <w:proofErr w:type="spellStart"/>
      <w:r w:rsidRPr="00C11F5B">
        <w:rPr>
          <w:rFonts w:ascii="TimesNewRomanPSMT" w:eastAsia="Times New Roman" w:hAnsi="TimesNewRomanPSMT" w:cs="Times New Roman"/>
          <w:color w:val="000000"/>
          <w:sz w:val="30"/>
          <w:szCs w:val="30"/>
        </w:rPr>
        <w:t>A</w:t>
      </w: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ssuit</w:t>
      </w:r>
      <w:proofErr w:type="spellEnd"/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Elnasr</w:t>
      </w:r>
      <w:proofErr w:type="spellEnd"/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Street – </w:t>
      </w:r>
      <w:proofErr w:type="spellStart"/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Ezzet</w:t>
      </w:r>
      <w:proofErr w:type="spellEnd"/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Jalal. 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 </w:t>
      </w:r>
    </w:p>
    <w:p w:rsidR="00EC5A44" w:rsidRDefault="009948E5" w:rsidP="00D71C24">
      <w:pPr>
        <w:spacing w:after="120" w:line="360" w:lineRule="auto"/>
        <w:jc w:val="right"/>
        <w:rPr>
          <w:rFonts w:ascii="TimesNewRomanPSMT" w:eastAsia="Times New Roman" w:hAnsi="TimesNewRomanPSMT" w:cs="Times New Roman"/>
          <w:color w:val="000000"/>
          <w:sz w:val="30"/>
          <w:szCs w:val="30"/>
          <w:rtl/>
          <w:lang w:bidi="ar-EG"/>
        </w:rPr>
      </w:pPr>
      <w:r w:rsidRPr="00EC5A4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>Work Address:</w:t>
      </w:r>
      <w:r w:rsidR="008D6155" w:rsidRPr="00EC5A4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="008D6155"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Electric Department, Faculty of Industrial Education</w:t>
      </w:r>
      <w:r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, </w:t>
      </w:r>
      <w:r w:rsid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Sohag University, Sohag, Egypt.</w:t>
      </w:r>
    </w:p>
    <w:p w:rsidR="00F0551F" w:rsidRDefault="009948E5" w:rsidP="00D71C24">
      <w:pPr>
        <w:spacing w:after="120" w:line="360" w:lineRule="auto"/>
        <w:jc w:val="right"/>
        <w:rPr>
          <w:rFonts w:ascii="TimesNewRomanPSMT" w:eastAsia="Times New Roman" w:hAnsi="TimesNewRomanPSMT" w:cs="Times New Roman"/>
          <w:color w:val="000000"/>
          <w:sz w:val="30"/>
          <w:szCs w:val="30"/>
          <w:rtl/>
          <w:lang w:bidi="ar-EG"/>
        </w:rPr>
      </w:pPr>
      <w:r w:rsidRPr="00EC5A4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>Mobile Phone:</w:t>
      </w:r>
      <w:r w:rsidRP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010</w:t>
      </w:r>
      <w:r w:rsidR="00EC5A44">
        <w:rPr>
          <w:rFonts w:ascii="TimesNewRomanPSMT" w:eastAsia="Times New Roman" w:hAnsi="TimesNewRomanPSMT" w:cs="Times New Roman"/>
          <w:color w:val="000000"/>
          <w:sz w:val="30"/>
          <w:szCs w:val="30"/>
        </w:rPr>
        <w:t>92458420</w:t>
      </w:r>
    </w:p>
    <w:p w:rsidR="00F0551F" w:rsidRDefault="009948E5" w:rsidP="00D71C24">
      <w:pPr>
        <w:spacing w:after="120" w:line="360" w:lineRule="auto"/>
        <w:jc w:val="right"/>
        <w:rPr>
          <w:rFonts w:ascii="TimesNewRomanPSMT" w:eastAsia="Times New Roman" w:hAnsi="TimesNewRomanPSMT" w:cs="Times New Roman"/>
          <w:sz w:val="30"/>
          <w:szCs w:val="30"/>
        </w:rPr>
      </w:pPr>
      <w:r w:rsidRPr="00EC5A4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>E-mail</w:t>
      </w:r>
      <w:r w:rsidRPr="00F0551F">
        <w:rPr>
          <w:rFonts w:ascii="TimesNewRomanPSMT" w:eastAsia="Times New Roman" w:hAnsi="TimesNewRomanPSMT" w:cs="Times New Roman"/>
          <w:sz w:val="30"/>
          <w:szCs w:val="30"/>
        </w:rPr>
        <w:t xml:space="preserve">: </w:t>
      </w:r>
      <w:r w:rsidR="00B258D9">
        <w:rPr>
          <w:rFonts w:ascii="TimesNewRomanPSMT" w:eastAsia="Times New Roman" w:hAnsi="TimesNewRomanPSMT" w:cs="Times New Roman"/>
          <w:sz w:val="30"/>
          <w:szCs w:val="30"/>
        </w:rPr>
        <w:t xml:space="preserve"> </w:t>
      </w:r>
      <w:r w:rsidR="00F0551F" w:rsidRPr="00F0551F">
        <w:rPr>
          <w:rFonts w:ascii="TimesNewRomanPSMT" w:eastAsia="Times New Roman" w:hAnsi="TimesNewRomanPSMT" w:cs="Times New Roman"/>
          <w:sz w:val="30"/>
          <w:szCs w:val="30"/>
        </w:rPr>
        <w:t xml:space="preserve"> </w:t>
      </w:r>
      <w:hyperlink r:id="rId6" w:history="1">
        <w:r w:rsidR="00B258D9" w:rsidRPr="005E7EC7">
          <w:rPr>
            <w:rStyle w:val="Hyperlink"/>
            <w:rFonts w:ascii="TimesNewRomanPSMT" w:eastAsia="Times New Roman" w:hAnsi="TimesNewRomanPSMT" w:cs="Times New Roman"/>
            <w:sz w:val="30"/>
            <w:szCs w:val="30"/>
          </w:rPr>
          <w:t>h_elzohri@yahoo.com</w:t>
        </w:r>
      </w:hyperlink>
      <w:r w:rsidR="00B258D9">
        <w:rPr>
          <w:rFonts w:ascii="TimesNewRomanPSMT" w:eastAsia="Times New Roman" w:hAnsi="TimesNewRomanPSMT" w:cs="Times New Roman"/>
          <w:sz w:val="30"/>
          <w:szCs w:val="30"/>
        </w:rPr>
        <w:t xml:space="preserve">. </w:t>
      </w:r>
    </w:p>
    <w:p w:rsidR="00F0551F" w:rsidRDefault="009948E5" w:rsidP="00D71C24">
      <w:pPr>
        <w:spacing w:after="120" w:line="360" w:lineRule="auto"/>
        <w:jc w:val="right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Nationality: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Egyptian.</w:t>
      </w:r>
    </w:p>
    <w:p w:rsidR="00D2699F" w:rsidRDefault="00F0551F" w:rsidP="00D71C24">
      <w:pPr>
        <w:bidi w:val="0"/>
        <w:spacing w:after="0"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>Sex:</w:t>
      </w: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Female</w:t>
      </w:r>
    </w:p>
    <w:p w:rsidR="00D71C24" w:rsidRDefault="009948E5" w:rsidP="00D71C24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5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30"/>
        </w:rPr>
        <w:t xml:space="preserve">Marital Status: </w:t>
      </w:r>
      <w:r w:rsidRPr="008D6155">
        <w:rPr>
          <w:rFonts w:ascii="TimesNewRomanPSMT" w:eastAsia="Times New Roman" w:hAnsi="TimesNewRomanPSMT" w:cs="Times New Roman"/>
          <w:color w:val="000000"/>
          <w:sz w:val="30"/>
          <w:szCs w:val="30"/>
        </w:rPr>
        <w:t>Married.</w:t>
      </w:r>
    </w:p>
    <w:p w:rsidR="00D71C24" w:rsidRDefault="00D71C24" w:rsidP="00D71C24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24" w:rsidRPr="00D71C24" w:rsidRDefault="00D71C24" w:rsidP="00D71C24">
      <w:pPr>
        <w:pStyle w:val="ListParagraph"/>
        <w:numPr>
          <w:ilvl w:val="0"/>
          <w:numId w:val="8"/>
        </w:numPr>
        <w:bidi w:val="0"/>
        <w:spacing w:after="0" w:line="360" w:lineRule="auto"/>
        <w:rPr>
          <w:rFonts w:ascii="TimesNewRomanPSMT" w:eastAsia="Times New Roman" w:hAnsi="TimesNewRomanPSMT" w:cs="Times New Roman"/>
          <w:color w:val="0000FF"/>
          <w:sz w:val="36"/>
          <w:szCs w:val="36"/>
          <w:u w:val="single"/>
        </w:rPr>
      </w:pPr>
      <w:r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u w:val="single"/>
        </w:rPr>
        <w:t>Education:</w:t>
      </w:r>
    </w:p>
    <w:p w:rsidR="00D71C24" w:rsidRDefault="00D71C24" w:rsidP="00D71C24">
      <w:pPr>
        <w:bidi w:val="0"/>
        <w:spacing w:after="0" w:line="360" w:lineRule="auto"/>
        <w:ind w:left="36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proofErr w:type="gramStart"/>
      <w:r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</w:rPr>
        <w:t>B. Sc.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Faculty of Industrial Education-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Sohag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University, Egypt, 2013, Electric Department (Power electronics).</w:t>
      </w:r>
      <w:proofErr w:type="gramEnd"/>
    </w:p>
    <w:p w:rsidR="00D71C24" w:rsidRDefault="00D71C24" w:rsidP="00D71C24">
      <w:pPr>
        <w:bidi w:val="0"/>
        <w:spacing w:after="0" w:line="360" w:lineRule="auto"/>
        <w:ind w:left="36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D71C24" w:rsidRDefault="00D71C24" w:rsidP="00D71C24">
      <w:pPr>
        <w:bidi w:val="0"/>
        <w:spacing w:after="0" w:line="360" w:lineRule="auto"/>
        <w:ind w:left="36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D71C24" w:rsidRDefault="00D71C24" w:rsidP="00D71C24">
      <w:pPr>
        <w:bidi w:val="0"/>
        <w:spacing w:after="0" w:line="360" w:lineRule="auto"/>
        <w:ind w:left="360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1908BE" w:rsidRPr="00D71C24" w:rsidRDefault="009948E5" w:rsidP="00D71C24">
      <w:pPr>
        <w:bidi w:val="0"/>
        <w:spacing w:after="0" w:line="360" w:lineRule="auto"/>
        <w:rPr>
          <w:rFonts w:ascii="TimesNewRomanPSMT" w:eastAsia="Times New Roman" w:hAnsi="TimesNewRomanPSMT" w:cs="Times New Roman"/>
          <w:color w:val="000000"/>
          <w:sz w:val="36"/>
          <w:szCs w:val="36"/>
        </w:rPr>
      </w:pPr>
      <w:r w:rsidRPr="009948E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1908BE" w:rsidRPr="00D71C24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u w:val="single"/>
        </w:rPr>
        <w:t>Training Courses and Certificates:</w:t>
      </w:r>
    </w:p>
    <w:p w:rsidR="001908BE" w:rsidRDefault="009948E5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br/>
      </w:r>
      <w:r w:rsid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1</w:t>
      </w:r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. International computer Driving </w:t>
      </w:r>
      <w:proofErr w:type="spellStart"/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Licence</w:t>
      </w:r>
      <w:proofErr w:type="spellEnd"/>
      <w:r w:rsidRPr="001908BE">
        <w:rPr>
          <w:rFonts w:ascii="TimesNewRomanPSMT" w:eastAsia="Times New Roman" w:hAnsi="TimesNewRomanPSMT" w:cs="Times New Roman"/>
          <w:color w:val="000000"/>
          <w:sz w:val="30"/>
          <w:szCs w:val="30"/>
        </w:rPr>
        <w:t>, "ICDL"</w:t>
      </w:r>
      <w:r w:rsidR="00E2477B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Certificate Version 4.0. </w:t>
      </w:r>
    </w:p>
    <w:p w:rsidR="00C137DF" w:rsidRDefault="001908BE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2. </w:t>
      </w:r>
      <w:r w:rsidR="009A5B1C" w:rsidRPr="009A5B1C">
        <w:rPr>
          <w:rFonts w:ascii="TimesNewRomanPSMT" w:eastAsia="Times New Roman" w:hAnsi="TimesNewRomanPSMT" w:cs="Times New Roman"/>
          <w:color w:val="000000"/>
          <w:sz w:val="30"/>
          <w:szCs w:val="30"/>
        </w:rPr>
        <w:t>English Language Proficiency Certificate</w:t>
      </w:r>
      <w:r w:rsidR="00D2699F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. </w:t>
      </w:r>
    </w:p>
    <w:p w:rsidR="00B324D6" w:rsidRDefault="00B324D6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3. Mis IV Bylaws and Control Affairs.</w:t>
      </w:r>
    </w:p>
    <w:p w:rsidR="00B324D6" w:rsidRDefault="00B324D6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4. Statistical Analysis in Scientific Research</w:t>
      </w:r>
      <w:r w:rsidR="00D2699F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. </w:t>
      </w:r>
    </w:p>
    <w:p w:rsidR="00B324D6" w:rsidRDefault="00B324D6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5. </w:t>
      </w:r>
      <w:r w:rsidRPr="00B324D6">
        <w:rPr>
          <w:rFonts w:ascii="TimesNewRomanPSMT" w:eastAsia="Times New Roman" w:hAnsi="TimesNewRomanPSMT" w:cs="Times New Roman"/>
          <w:color w:val="000000"/>
          <w:sz w:val="30"/>
          <w:szCs w:val="30"/>
        </w:rPr>
        <w:t>University administration</w:t>
      </w: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.</w:t>
      </w:r>
    </w:p>
    <w:p w:rsidR="00B324D6" w:rsidRDefault="00B324D6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6. Quality Standards in Teaching</w:t>
      </w:r>
      <w:r w:rsidR="00D2699F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. </w:t>
      </w:r>
    </w:p>
    <w:p w:rsidR="00B324D6" w:rsidRPr="00D71C24" w:rsidRDefault="00B324D6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  <w:rtl/>
          <w:lang w:bidi="ar-EG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7. Thinking Skills.</w:t>
      </w:r>
      <w:r w:rsidR="00D2699F">
        <w:rPr>
          <w:rFonts w:ascii="TimesNewRomanPSMT" w:eastAsia="Times New Roman" w:hAnsi="TimesNewRomanPSMT" w:cs="Times New Roman"/>
          <w:color w:val="000000"/>
          <w:sz w:val="30"/>
          <w:szCs w:val="30"/>
        </w:rPr>
        <w:t xml:space="preserve"> </w:t>
      </w:r>
    </w:p>
    <w:p w:rsidR="00E2477B" w:rsidRDefault="00E2477B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  <w:r>
        <w:rPr>
          <w:rFonts w:ascii="TimesNewRomanPSMT" w:eastAsia="Times New Roman" w:hAnsi="TimesNewRomanPSMT" w:cs="Times New Roman"/>
          <w:color w:val="000000"/>
          <w:sz w:val="30"/>
          <w:szCs w:val="30"/>
        </w:rPr>
        <w:t>8. A course on Electronics and the Design of Electronic and Electric Circuits.</w:t>
      </w:r>
    </w:p>
    <w:p w:rsidR="00D71C24" w:rsidRPr="00A73594" w:rsidRDefault="00A73594" w:rsidP="00D71C24">
      <w:pPr>
        <w:pStyle w:val="HTMLPreformatted"/>
        <w:spacing w:line="360" w:lineRule="auto"/>
        <w:rPr>
          <w:rFonts w:ascii="TimesNewRomanPSMT" w:hAnsi="TimesNewRomanPSMT" w:cs="Times New Roman"/>
          <w:color w:val="000000"/>
          <w:sz w:val="30"/>
          <w:szCs w:val="30"/>
        </w:rPr>
      </w:pPr>
      <w:r>
        <w:rPr>
          <w:rFonts w:ascii="TimesNewRomanPSMT" w:hAnsi="TimesNewRomanPSMT" w:cs="Times New Roman"/>
          <w:color w:val="000000"/>
          <w:sz w:val="30"/>
          <w:szCs w:val="30"/>
        </w:rPr>
        <w:t xml:space="preserve">         9. </w:t>
      </w:r>
      <w:r w:rsidRPr="00A73594">
        <w:rPr>
          <w:rFonts w:ascii="TimesNewRomanPSMT" w:hAnsi="TimesNewRomanPSMT" w:cs="Times New Roman"/>
          <w:color w:val="000000"/>
          <w:sz w:val="30"/>
          <w:szCs w:val="30"/>
        </w:rPr>
        <w:t>The preparation of the university teacher</w:t>
      </w:r>
      <w:r>
        <w:rPr>
          <w:rFonts w:ascii="TimesNewRomanPSMT" w:hAnsi="TimesNewRomanPSMT" w:cs="Times New Roman"/>
          <w:color w:val="000000"/>
          <w:sz w:val="30"/>
          <w:szCs w:val="30"/>
        </w:rPr>
        <w:t>.</w:t>
      </w:r>
    </w:p>
    <w:p w:rsidR="00A73594" w:rsidRPr="00B324D6" w:rsidRDefault="00A73594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</w:p>
    <w:p w:rsidR="00B324D6" w:rsidRDefault="00B324D6" w:rsidP="00D71C24">
      <w:pPr>
        <w:pStyle w:val="ListParagraph"/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</w:p>
    <w:p w:rsidR="00697F0D" w:rsidRDefault="00697F0D" w:rsidP="00D71C24">
      <w:pPr>
        <w:pStyle w:val="HTMLPreformatted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697F0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"/>
        </w:rPr>
        <w:t>Publi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"/>
        </w:rPr>
        <w:t>cations:-</w:t>
      </w:r>
    </w:p>
    <w:p w:rsidR="00A73594" w:rsidRPr="00A73594" w:rsidRDefault="00697F0D" w:rsidP="005A2E66">
      <w:pPr>
        <w:pStyle w:val="HTMLPreformatted"/>
        <w:numPr>
          <w:ilvl w:val="0"/>
          <w:numId w:val="7"/>
        </w:numPr>
        <w:spacing w:line="360" w:lineRule="auto"/>
        <w:rPr>
          <w:rFonts w:ascii="TimesNewRomanPSMT" w:hAnsi="TimesNewRomanPSMT" w:cs="Times New Roman"/>
          <w:color w:val="000000"/>
          <w:sz w:val="30"/>
          <w:szCs w:val="30"/>
        </w:rPr>
      </w:pPr>
      <w:proofErr w:type="spellStart"/>
      <w:r w:rsidRPr="00A73594">
        <w:rPr>
          <w:rFonts w:ascii="TimesNewRomanPSMT" w:hAnsi="TimesNewRomanPSMT" w:cs="Times New Roman"/>
          <w:color w:val="000000"/>
          <w:sz w:val="30"/>
          <w:szCs w:val="30"/>
        </w:rPr>
        <w:t>Khairy</w:t>
      </w:r>
      <w:proofErr w:type="spellEnd"/>
      <w:r w:rsidRPr="00A73594">
        <w:rPr>
          <w:rFonts w:ascii="TimesNewRomanPSMT" w:hAnsi="TimesNewRomanPSMT" w:cs="Times New Roman"/>
          <w:color w:val="000000"/>
          <w:sz w:val="30"/>
          <w:szCs w:val="30"/>
        </w:rPr>
        <w:t xml:space="preserve"> Sayed</w:t>
      </w:r>
      <w:r w:rsidRPr="00A73594">
        <w:rPr>
          <w:rFonts w:ascii="TimesNewRomanPSMT" w:hAnsi="TimesNewRomanPSMT" w:cs="Times New Roman"/>
          <w:color w:val="000000"/>
          <w:sz w:val="30"/>
          <w:szCs w:val="30"/>
          <w:vertAlign w:val="superscript"/>
        </w:rPr>
        <w:t>1</w:t>
      </w:r>
      <w:r w:rsidRPr="00A73594">
        <w:rPr>
          <w:rFonts w:ascii="TimesNewRomanPSMT" w:hAnsi="TimesNewRomanPSMT" w:cs="Times New Roman"/>
          <w:color w:val="000000"/>
          <w:sz w:val="30"/>
          <w:szCs w:val="30"/>
        </w:rPr>
        <w:t xml:space="preserve">, </w:t>
      </w:r>
      <w:proofErr w:type="spellStart"/>
      <w:r w:rsidRPr="00A73594">
        <w:rPr>
          <w:rFonts w:ascii="TimesNewRomanPSMT" w:hAnsi="TimesNewRomanPSMT" w:cs="Times New Roman"/>
          <w:color w:val="000000"/>
          <w:sz w:val="30"/>
          <w:szCs w:val="30"/>
        </w:rPr>
        <w:t>Farid</w:t>
      </w:r>
      <w:proofErr w:type="spellEnd"/>
      <w:r w:rsidRPr="00A73594">
        <w:rPr>
          <w:rFonts w:ascii="TimesNewRomanPSMT" w:hAnsi="TimesNewRomanPSMT" w:cs="Times New Roman"/>
          <w:color w:val="000000"/>
          <w:sz w:val="30"/>
          <w:szCs w:val="30"/>
        </w:rPr>
        <w:t xml:space="preserve"> N. Abdelbar</w:t>
      </w:r>
      <w:r w:rsidRPr="00A73594">
        <w:rPr>
          <w:rFonts w:ascii="TimesNewRomanPSMT" w:hAnsi="TimesNewRomanPSMT" w:cs="Times New Roman"/>
          <w:color w:val="000000"/>
          <w:sz w:val="30"/>
          <w:szCs w:val="30"/>
          <w:vertAlign w:val="superscript"/>
        </w:rPr>
        <w:t>2</w:t>
      </w:r>
      <w:r w:rsidRPr="00A73594">
        <w:rPr>
          <w:rFonts w:ascii="TimesNewRomanPSMT" w:hAnsi="TimesNewRomanPSMT" w:cs="Times New Roman"/>
          <w:color w:val="000000"/>
          <w:sz w:val="30"/>
          <w:szCs w:val="30"/>
        </w:rPr>
        <w:t xml:space="preserve">, </w:t>
      </w:r>
      <w:proofErr w:type="spellStart"/>
      <w:r w:rsidRPr="00A73594">
        <w:rPr>
          <w:rFonts w:ascii="TimesNewRomanPSMT" w:hAnsi="TimesNewRomanPSMT" w:cs="Times New Roman"/>
          <w:color w:val="000000"/>
          <w:sz w:val="30"/>
          <w:szCs w:val="30"/>
        </w:rPr>
        <w:t>Farag</w:t>
      </w:r>
      <w:proofErr w:type="spellEnd"/>
      <w:r w:rsidRPr="00A73594">
        <w:rPr>
          <w:rFonts w:ascii="TimesNewRomanPSMT" w:hAnsi="TimesNewRomanPSMT" w:cs="Times New Roman"/>
          <w:color w:val="000000"/>
          <w:sz w:val="30"/>
          <w:szCs w:val="30"/>
        </w:rPr>
        <w:t xml:space="preserve"> Abo-Elyousr</w:t>
      </w:r>
      <w:r w:rsidRPr="00A73594">
        <w:rPr>
          <w:rFonts w:ascii="TimesNewRomanPSMT" w:hAnsi="TimesNewRomanPSMT" w:cs="Times New Roman"/>
          <w:color w:val="000000"/>
          <w:sz w:val="30"/>
          <w:szCs w:val="30"/>
          <w:vertAlign w:val="superscript"/>
        </w:rPr>
        <w:t>2</w:t>
      </w:r>
      <w:r w:rsidRPr="00A73594">
        <w:rPr>
          <w:rFonts w:ascii="TimesNewRomanPSMT" w:hAnsi="TimesNewRomanPSMT" w:cs="Times New Roman"/>
          <w:color w:val="000000"/>
          <w:sz w:val="30"/>
          <w:szCs w:val="30"/>
        </w:rPr>
        <w:t xml:space="preserve">, and </w:t>
      </w:r>
      <w:proofErr w:type="spellStart"/>
      <w:r w:rsidRPr="00A73594">
        <w:rPr>
          <w:rFonts w:ascii="TimesNewRomanPSMT" w:hAnsi="TimesNewRomanPSMT" w:cs="Times New Roman"/>
          <w:color w:val="000000"/>
          <w:sz w:val="30"/>
          <w:szCs w:val="30"/>
          <w:u w:val="single"/>
        </w:rPr>
        <w:t>Hebatallah</w:t>
      </w:r>
      <w:proofErr w:type="spellEnd"/>
      <w:r w:rsidRPr="00A73594">
        <w:rPr>
          <w:rFonts w:ascii="TimesNewRomanPSMT" w:hAnsi="TimesNewRomanPSMT" w:cs="Times New Roman"/>
          <w:color w:val="000000"/>
          <w:sz w:val="30"/>
          <w:szCs w:val="30"/>
          <w:u w:val="single"/>
        </w:rPr>
        <w:t xml:space="preserve"> H. El-Zohri</w:t>
      </w:r>
      <w:r w:rsidRPr="00A73594">
        <w:rPr>
          <w:rFonts w:ascii="TimesNewRomanPSMT" w:hAnsi="TimesNewRomanPSMT" w:cs="Times New Roman"/>
          <w:color w:val="000000"/>
          <w:sz w:val="30"/>
          <w:szCs w:val="30"/>
          <w:u w:val="single"/>
          <w:vertAlign w:val="superscript"/>
        </w:rPr>
        <w:t>3</w:t>
      </w:r>
      <w:r w:rsidRPr="00A73594">
        <w:rPr>
          <w:rFonts w:ascii="TimesNewRomanPSMT" w:hAnsi="TimesNewRomanPSMT" w:cs="Times New Roman"/>
          <w:color w:val="000000"/>
          <w:sz w:val="30"/>
          <w:szCs w:val="30"/>
        </w:rPr>
        <w:t>" Design and Performance Analysis of Series Resonant Inverters for Induction Heating Applications</w:t>
      </w:r>
      <w:r w:rsidR="00A73594">
        <w:rPr>
          <w:rFonts w:ascii="TimesNewRomanPSMT" w:hAnsi="TimesNewRomanPSMT" w:cs="Times New Roman"/>
          <w:color w:val="000000"/>
          <w:sz w:val="30"/>
          <w:szCs w:val="30"/>
        </w:rPr>
        <w:t>",</w:t>
      </w:r>
      <w:r w:rsidR="00A73594" w:rsidRPr="00A73594">
        <w:rPr>
          <w:rFonts w:ascii="TimesNewRomanPSMT" w:hAnsi="TimesNewRomanPSMT" w:cs="Times New Roman"/>
          <w:color w:val="000000"/>
          <w:sz w:val="30"/>
          <w:szCs w:val="30"/>
        </w:rPr>
        <w:t>Fourth scientific conference for young researchers</w:t>
      </w:r>
      <w:r w:rsidR="005A2E66">
        <w:rPr>
          <w:rFonts w:ascii="TimesNewRomanPSMT" w:hAnsi="TimesNewRomanPSMT" w:cs="Times New Roman"/>
          <w:color w:val="000000"/>
          <w:sz w:val="30"/>
          <w:szCs w:val="30"/>
        </w:rPr>
        <w:t xml:space="preserve">– </w:t>
      </w:r>
      <w:proofErr w:type="spellStart"/>
      <w:r w:rsidR="005A2E66">
        <w:rPr>
          <w:rFonts w:ascii="TimesNewRomanPSMT" w:hAnsi="TimesNewRomanPSMT" w:cs="Times New Roman"/>
          <w:color w:val="000000"/>
          <w:sz w:val="30"/>
          <w:szCs w:val="30"/>
        </w:rPr>
        <w:t>Sohag</w:t>
      </w:r>
      <w:proofErr w:type="spellEnd"/>
      <w:r w:rsidR="005A2E66">
        <w:rPr>
          <w:rFonts w:ascii="TimesNewRomanPSMT" w:hAnsi="TimesNewRomanPSMT" w:cs="Times New Roman"/>
          <w:color w:val="000000"/>
          <w:sz w:val="30"/>
          <w:szCs w:val="30"/>
        </w:rPr>
        <w:t xml:space="preserve"> university</w:t>
      </w:r>
      <w:r w:rsidR="00A73594">
        <w:rPr>
          <w:rFonts w:ascii="TimesNewRomanPSMT" w:hAnsi="TimesNewRomanPSMT" w:cs="Times New Roman"/>
          <w:color w:val="000000"/>
          <w:sz w:val="30"/>
          <w:szCs w:val="30"/>
        </w:rPr>
        <w:t>.</w:t>
      </w:r>
    </w:p>
    <w:p w:rsidR="000A43F3" w:rsidRPr="00A73594" w:rsidRDefault="000A43F3" w:rsidP="00D71C24">
      <w:pPr>
        <w:bidi w:val="0"/>
        <w:spacing w:line="360" w:lineRule="auto"/>
        <w:rPr>
          <w:rFonts w:ascii="TimesNewRomanPSMT" w:eastAsia="Times New Roman" w:hAnsi="TimesNewRomanPSMT" w:cs="Times New Roman"/>
          <w:color w:val="000000"/>
          <w:sz w:val="30"/>
          <w:szCs w:val="30"/>
          <w:rtl/>
          <w:lang w:bidi="ar-EG"/>
        </w:rPr>
      </w:pPr>
    </w:p>
    <w:p w:rsidR="00697F0D" w:rsidRPr="00697F0D" w:rsidRDefault="00697F0D" w:rsidP="00D71C24">
      <w:pPr>
        <w:pStyle w:val="HTMLPreformatted"/>
        <w:spacing w:line="360" w:lineRule="auto"/>
        <w:rPr>
          <w:rFonts w:ascii="TimesNewRomanPSMT" w:hAnsi="TimesNewRomanPSMT" w:cs="Times New Roman"/>
          <w:color w:val="000000"/>
          <w:sz w:val="30"/>
          <w:szCs w:val="30"/>
          <w:rtl/>
        </w:rPr>
      </w:pPr>
    </w:p>
    <w:p w:rsidR="00697F0D" w:rsidRPr="00697F0D" w:rsidRDefault="00697F0D" w:rsidP="00D71C24">
      <w:pPr>
        <w:pStyle w:val="HTMLPreformatted"/>
        <w:spacing w:line="360" w:lineRule="auto"/>
        <w:rPr>
          <w:rFonts w:ascii="TimesNewRomanPSMT" w:hAnsi="TimesNewRomanPSMT" w:cs="Times New Roman"/>
          <w:color w:val="000000"/>
          <w:sz w:val="30"/>
          <w:szCs w:val="30"/>
        </w:rPr>
      </w:pPr>
    </w:p>
    <w:p w:rsidR="00697F0D" w:rsidRPr="00697F0D" w:rsidRDefault="00697F0D" w:rsidP="00D71C24">
      <w:pPr>
        <w:pStyle w:val="HTMLPreformatted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A819AB" w:rsidRPr="00697F0D" w:rsidRDefault="00A819AB" w:rsidP="00D71C24">
      <w:pPr>
        <w:pStyle w:val="ListParagraph"/>
        <w:bidi w:val="0"/>
        <w:spacing w:line="360" w:lineRule="auto"/>
        <w:jc w:val="lowKashida"/>
        <w:rPr>
          <w:rFonts w:ascii="TimesNewRomanPSMT" w:eastAsia="Times New Roman" w:hAnsi="TimesNewRomanPSMT" w:cs="Times New Roman"/>
          <w:color w:val="000000"/>
          <w:sz w:val="30"/>
          <w:szCs w:val="30"/>
        </w:rPr>
      </w:pPr>
    </w:p>
    <w:sectPr w:rsidR="00A819AB" w:rsidRPr="00697F0D" w:rsidSect="00D71C24">
      <w:pgSz w:w="11906" w:h="16838"/>
      <w:pgMar w:top="1440" w:right="1274" w:bottom="1440" w:left="1418" w:header="708" w:footer="708" w:gutter="0"/>
      <w:pgBorders w:offsetFrom="page">
        <w:top w:val="celticKnotwork" w:sz="24" w:space="24" w:color="2E74B5" w:themeColor="accent5" w:themeShade="BF"/>
        <w:left w:val="celticKnotwork" w:sz="24" w:space="24" w:color="2E74B5" w:themeColor="accent5" w:themeShade="BF"/>
        <w:bottom w:val="celticKnotwork" w:sz="24" w:space="24" w:color="2E74B5" w:themeColor="accent5" w:themeShade="BF"/>
        <w:right w:val="celticKnotwork" w:sz="24" w:space="24" w:color="2E74B5" w:themeColor="accent5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0B"/>
    <w:multiLevelType w:val="hybridMultilevel"/>
    <w:tmpl w:val="CE28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8B7"/>
    <w:multiLevelType w:val="hybridMultilevel"/>
    <w:tmpl w:val="0CB26056"/>
    <w:lvl w:ilvl="0" w:tplc="9BE6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52629"/>
    <w:multiLevelType w:val="hybridMultilevel"/>
    <w:tmpl w:val="2BCE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71E"/>
    <w:multiLevelType w:val="hybridMultilevel"/>
    <w:tmpl w:val="5E4E39C4"/>
    <w:lvl w:ilvl="0" w:tplc="642EA30C">
      <w:start w:val="1"/>
      <w:numFmt w:val="decimal"/>
      <w:lvlText w:val="%1-"/>
      <w:lvlJc w:val="left"/>
      <w:pPr>
        <w:ind w:left="720" w:hanging="360"/>
      </w:pPr>
      <w:rPr>
        <w:rFonts w:ascii="TimesNewRomanPS-BoldItalicMT" w:hAnsi="TimesNewRomanPS-BoldItalicMT" w:hint="default"/>
        <w:b/>
        <w:i/>
        <w:color w:val="00000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1A92"/>
    <w:multiLevelType w:val="hybridMultilevel"/>
    <w:tmpl w:val="45FA0CE6"/>
    <w:lvl w:ilvl="0" w:tplc="4CA83A20">
      <w:start w:val="3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2E38"/>
    <w:multiLevelType w:val="hybridMultilevel"/>
    <w:tmpl w:val="DB26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24626"/>
    <w:multiLevelType w:val="hybridMultilevel"/>
    <w:tmpl w:val="4358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53873"/>
    <w:multiLevelType w:val="hybridMultilevel"/>
    <w:tmpl w:val="D68AF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6"/>
    <w:rsid w:val="000201B5"/>
    <w:rsid w:val="000A43F3"/>
    <w:rsid w:val="00102AA9"/>
    <w:rsid w:val="001815CC"/>
    <w:rsid w:val="001908BE"/>
    <w:rsid w:val="002311FF"/>
    <w:rsid w:val="00244726"/>
    <w:rsid w:val="00276DCB"/>
    <w:rsid w:val="003553DD"/>
    <w:rsid w:val="003E15BF"/>
    <w:rsid w:val="003F619E"/>
    <w:rsid w:val="004B7243"/>
    <w:rsid w:val="005A2E66"/>
    <w:rsid w:val="00642AED"/>
    <w:rsid w:val="00682050"/>
    <w:rsid w:val="00686EF9"/>
    <w:rsid w:val="00697F0D"/>
    <w:rsid w:val="00746858"/>
    <w:rsid w:val="008163AE"/>
    <w:rsid w:val="008247A2"/>
    <w:rsid w:val="00862560"/>
    <w:rsid w:val="008A1A47"/>
    <w:rsid w:val="008C0CB8"/>
    <w:rsid w:val="008D6155"/>
    <w:rsid w:val="009948E5"/>
    <w:rsid w:val="009A5B1C"/>
    <w:rsid w:val="00A73594"/>
    <w:rsid w:val="00A819AB"/>
    <w:rsid w:val="00A91409"/>
    <w:rsid w:val="00A91858"/>
    <w:rsid w:val="00AE6CC4"/>
    <w:rsid w:val="00B258D9"/>
    <w:rsid w:val="00B324D6"/>
    <w:rsid w:val="00C11F5B"/>
    <w:rsid w:val="00C137DF"/>
    <w:rsid w:val="00C434F7"/>
    <w:rsid w:val="00CE4EAA"/>
    <w:rsid w:val="00D2699F"/>
    <w:rsid w:val="00D27F20"/>
    <w:rsid w:val="00D71C24"/>
    <w:rsid w:val="00D76241"/>
    <w:rsid w:val="00D9591F"/>
    <w:rsid w:val="00DB1425"/>
    <w:rsid w:val="00DB7174"/>
    <w:rsid w:val="00E2477B"/>
    <w:rsid w:val="00E82028"/>
    <w:rsid w:val="00E83F56"/>
    <w:rsid w:val="00E90401"/>
    <w:rsid w:val="00EC5A44"/>
    <w:rsid w:val="00EE76C8"/>
    <w:rsid w:val="00F0551F"/>
    <w:rsid w:val="00F57CE3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48E5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48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9948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155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3F619E"/>
  </w:style>
  <w:style w:type="character" w:customStyle="1" w:styleId="shorttext">
    <w:name w:val="short_text"/>
    <w:basedOn w:val="DefaultParagraphFont"/>
    <w:rsid w:val="001908BE"/>
  </w:style>
  <w:style w:type="table" w:customStyle="1" w:styleId="GridTable7ColorfulAccent3">
    <w:name w:val="Grid Table 7 Colorful Accent 3"/>
    <w:basedOn w:val="TableNormal"/>
    <w:uiPriority w:val="52"/>
    <w:rsid w:val="007468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468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468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4D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48E5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48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9948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155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3F619E"/>
  </w:style>
  <w:style w:type="character" w:customStyle="1" w:styleId="shorttext">
    <w:name w:val="short_text"/>
    <w:basedOn w:val="DefaultParagraphFont"/>
    <w:rsid w:val="001908BE"/>
  </w:style>
  <w:style w:type="table" w:customStyle="1" w:styleId="GridTable7ColorfulAccent3">
    <w:name w:val="Grid Table 7 Colorful Accent 3"/>
    <w:basedOn w:val="TableNormal"/>
    <w:uiPriority w:val="52"/>
    <w:rsid w:val="007468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468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468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4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_elzohr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 Hassan</dc:creator>
  <cp:lastModifiedBy>twitter</cp:lastModifiedBy>
  <cp:revision>4</cp:revision>
  <dcterms:created xsi:type="dcterms:W3CDTF">2018-09-30T16:57:00Z</dcterms:created>
  <dcterms:modified xsi:type="dcterms:W3CDTF">2018-09-30T18:12:00Z</dcterms:modified>
</cp:coreProperties>
</file>